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00" w:type="dxa"/>
        <w:tblLayout w:type="fixed"/>
        <w:tblLook w:val="04A0"/>
      </w:tblPr>
      <w:tblGrid>
        <w:gridCol w:w="1101"/>
        <w:gridCol w:w="9780"/>
        <w:gridCol w:w="4219"/>
      </w:tblGrid>
      <w:tr w:rsidR="00D85CF5" w:rsidRPr="003B55DC" w:rsidTr="00740C39">
        <w:tc>
          <w:tcPr>
            <w:tcW w:w="15100" w:type="dxa"/>
            <w:gridSpan w:val="3"/>
          </w:tcPr>
          <w:p w:rsidR="00D85CF5" w:rsidRPr="00D85CF5" w:rsidRDefault="00D85CF5" w:rsidP="003B55DC">
            <w:pPr>
              <w:shd w:val="clear" w:color="auto" w:fill="FFFFFF"/>
              <w:spacing w:line="276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CF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International participants of The XXVI International Ecological TV Festival “To Save and Preserve” 2022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Cícero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Fraga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Alan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Schvarsberg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Buva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Filmes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Brazil </w:t>
            </w:r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(«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Tapajós</w:t>
            </w:r>
            <w:proofErr w:type="spellEnd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: a brief history of the transformation of a river S») 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</w:t>
            </w:r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4448B">
              <w:rPr>
                <w:i w:val="0"/>
                <w:sz w:val="20"/>
                <w:szCs w:val="20"/>
                <w:lang w:val="en-US"/>
              </w:rPr>
              <w:t>Umanu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lang w:val="en-US"/>
              </w:rPr>
              <w:t>Ojochenemi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 Elijah, Lagos, Nigeria.</w:t>
            </w:r>
            <w:proofErr w:type="gramEnd"/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(«A Place Called Forward»)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Nigeria.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Allabhya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Ghosh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Kolkata, India(«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Migratoty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»),  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  <w:lang w:val="en-US"/>
              </w:rPr>
              <w:t>India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</w:rPr>
              <w:t>.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Abdul Rashid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Bhat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Kolkata, India («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Climate Change – Threat for Future Generation»)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India.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Saxon Bosworth, T</w:t>
            </w:r>
            <w:r w:rsidRPr="00E4448B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ashkent, Uzbekistan.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(«Kurt»)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Uzbekistan.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Fernando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Siller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Víctor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Duarte, </w:t>
            </w:r>
            <w:r w:rsidRPr="00E4448B">
              <w:rPr>
                <w:i w:val="0"/>
                <w:sz w:val="20"/>
                <w:szCs w:val="20"/>
                <w:shd w:val="clear" w:color="auto" w:fill="EDEDED"/>
                <w:lang w:val="en-US"/>
              </w:rPr>
              <w:t>Monterrey, Mexico (“Isla Laurel”)</w:t>
            </w:r>
          </w:p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lang w:val="en-US"/>
              </w:rPr>
              <w:t>Mexico</w:t>
            </w:r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Alek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Lean,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Brazilia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, Brazil (“Before it’s too late”)</w:t>
            </w:r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</w:rPr>
              <w:t>Brazil</w:t>
            </w:r>
            <w:proofErr w:type="spellEnd"/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48B" w:rsidRPr="00E4448B" w:rsidTr="00E4448B">
        <w:trPr>
          <w:trHeight w:val="507"/>
        </w:trPr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Gül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Yıldırım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Turkey (“Be Visible”)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Turkey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>Ashish</w:t>
            </w:r>
            <w:proofErr w:type="spellEnd"/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>Bisht</w:t>
            </w:r>
            <w:proofErr w:type="spellEnd"/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 xml:space="preserve">, </w:t>
            </w:r>
            <w:r w:rsidRPr="00E444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E444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Trial&amp;ErrorActing</w:t>
            </w:r>
            <w:proofErr w:type="spellEnd"/>
            <w:r w:rsidRPr="00E444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» Studio,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Ankara, </w:t>
            </w:r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>Kolkata, India (“Now-or-Never”)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E4448B">
              <w:rPr>
                <w:sz w:val="20"/>
                <w:szCs w:val="20"/>
                <w:shd w:val="clear" w:color="auto" w:fill="FFFFFF"/>
                <w:lang w:val="en-US"/>
              </w:rPr>
              <w:t xml:space="preserve">Alejandra Araya, </w:t>
            </w:r>
            <w:r w:rsidRPr="00E4448B">
              <w:rPr>
                <w:sz w:val="20"/>
                <w:szCs w:val="20"/>
                <w:lang w:val="en-US"/>
              </w:rPr>
              <w:t xml:space="preserve">Rod </w:t>
            </w:r>
            <w:proofErr w:type="spellStart"/>
            <w:r w:rsidRPr="00E4448B">
              <w:rPr>
                <w:sz w:val="20"/>
                <w:szCs w:val="20"/>
                <w:lang w:val="en-US"/>
              </w:rPr>
              <w:t>Sáez</w:t>
            </w:r>
            <w:proofErr w:type="spellEnd"/>
            <w:r w:rsidRPr="00E444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sz w:val="20"/>
                <w:szCs w:val="20"/>
                <w:lang w:val="en-US"/>
              </w:rPr>
              <w:t>Chávez</w:t>
            </w:r>
            <w:proofErr w:type="spellEnd"/>
            <w:r w:rsidRPr="00E4448B">
              <w:rPr>
                <w:sz w:val="20"/>
                <w:szCs w:val="20"/>
                <w:lang w:val="en-US"/>
              </w:rPr>
              <w:t xml:space="preserve">, </w:t>
            </w:r>
            <w:r w:rsidRPr="00E4448B">
              <w:rPr>
                <w:sz w:val="20"/>
                <w:szCs w:val="20"/>
                <w:shd w:val="clear" w:color="auto" w:fill="FFFFFF"/>
                <w:lang w:val="en-US"/>
              </w:rPr>
              <w:t>Santiago, Chile (“</w:t>
            </w:r>
            <w:r w:rsidRPr="00E4448B">
              <w:rPr>
                <w:bCs/>
                <w:kern w:val="36"/>
                <w:sz w:val="20"/>
                <w:szCs w:val="20"/>
                <w:lang w:val="en-US"/>
              </w:rPr>
              <w:t>Pacific Operation - Marina and the Spirit of the Sea”)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Chile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Yashaswi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Ganesh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Karnataka 560072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India, (“Chit”)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Ezel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Avcı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Gaziantep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Turkey, (“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Coccon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death”)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Turkey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3B55DC" w:rsidRDefault="00E4448B" w:rsidP="003B55DC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Samina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Gul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Punjab, Pakistan,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A sad message of trees addressing mankind”)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Pakistan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Fortuné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Mutima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Baeni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7F7F7"/>
                <w:lang w:val="en-US"/>
              </w:rPr>
              <w:t>Goma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7F7F7"/>
                <w:lang w:val="en-US"/>
              </w:rPr>
              <w:t xml:space="preserve">, 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Congo,</w:t>
            </w:r>
            <w:r w:rsidRPr="00E4448B">
              <w:rPr>
                <w:i w:val="0"/>
                <w:sz w:val="20"/>
                <w:szCs w:val="20"/>
                <w:shd w:val="clear" w:color="auto" w:fill="F7F7F7"/>
                <w:lang w:val="en-US"/>
              </w:rPr>
              <w:t xml:space="preserve"> (“Farmer”)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Congo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3B55DC" w:rsidRDefault="00E4448B" w:rsidP="003B55DC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Raphy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Neelankavil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Kerala, India,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Mangrove life of Mary”)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Ayie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Ibrahim,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Crevatoon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Studio, Selangor, Malaysia, (“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Pillar Of Strength”)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Malaysia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3B55DC" w:rsidRDefault="00E4448B" w:rsidP="003B55D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Laure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Malécot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Dakar, Senegal,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TOLOU KEUR, popular phenomenon in Senegal”)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Senegal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Shafik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Magoba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Kampala,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Uganda,(“</w:t>
            </w:r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Project Zero Emissions”)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Uganda</w:t>
            </w:r>
            <w:proofErr w:type="spellEnd"/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Matias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Dala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Stella,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Curitiba, Brazil, (“This Land will not end”, “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Marumbi</w:t>
            </w:r>
            <w:proofErr w:type="spellEnd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: The mountain by the inside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Brazil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Ilgiz-Sherniyaz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Tursunbek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uulu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:rsidR="00E4448B" w:rsidRPr="003B55DC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2F2F2"/>
                <w:lang w:val="en-US"/>
              </w:rPr>
              <w:t>Bishkek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, Kyrgyzstan, (“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Alaman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Kyrgyzstan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Arjanmar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Rebeta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San Mateo,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Philippin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(“The Little Planet”)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Philippin</w:t>
            </w:r>
            <w:proofErr w:type="spellEnd"/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s-VE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lang w:val="es-VE"/>
              </w:rPr>
              <w:t xml:space="preserve">Luis Mario Fernández, </w:t>
            </w:r>
            <w:r w:rsidRPr="00E4448B">
              <w:rPr>
                <w:i w:val="0"/>
                <w:sz w:val="20"/>
                <w:szCs w:val="20"/>
                <w:shd w:val="clear" w:color="auto" w:fill="EDEDED"/>
                <w:lang w:val="en-US"/>
              </w:rPr>
              <w:t>Merida,</w:t>
            </w:r>
            <w:r w:rsidRPr="00E4448B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Venezuela, (“</w:t>
            </w:r>
            <w:r w:rsidRPr="00E4448B">
              <w:rPr>
                <w:i w:val="0"/>
                <w:sz w:val="20"/>
                <w:szCs w:val="20"/>
                <w:lang w:val="en-US"/>
              </w:rPr>
              <w:t>The Secret of the Nereid”)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Venezuela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Luis Enrique Cruz Trujillo, Gabriel Cruz Morales, </w:t>
            </w:r>
            <w:r w:rsidRPr="00E4448B">
              <w:rPr>
                <w:rStyle w:val="a3"/>
                <w:bCs/>
                <w:sz w:val="20"/>
                <w:szCs w:val="20"/>
                <w:shd w:val="clear" w:color="auto" w:fill="FFFFFF"/>
                <w:lang w:val="en-US"/>
              </w:rPr>
              <w:t>Mexico City,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Mexico, (“</w:t>
            </w:r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>Crocodile Men”)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Mexico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Ignacio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Robayna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 xml:space="preserve">Masako Kano, </w:t>
            </w:r>
            <w:r w:rsidRPr="00E4448B">
              <w:rPr>
                <w:i w:val="0"/>
                <w:sz w:val="20"/>
                <w:szCs w:val="20"/>
                <w:lang w:val="en-US"/>
              </w:rPr>
              <w:t>Chaco, Argentina, (“The Silence of the Impenetrable”)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Argentina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Jai Sharma,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Jodhpur, India, (“Nature”)</w:t>
            </w:r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Dolapo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Adeleke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CSR- in-Action, </w:t>
            </w:r>
            <w:r w:rsidRPr="00E4448B">
              <w:rPr>
                <w:i w:val="0"/>
                <w:sz w:val="20"/>
                <w:szCs w:val="20"/>
                <w:lang w:val="en-US"/>
              </w:rPr>
              <w:t>Lagos, Nigeria, (“Earth Women”)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Nigeria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DEDED"/>
                <w:lang w:val="en-US"/>
              </w:rPr>
              <w:t xml:space="preserve">Jean A. Evangelista,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  <w:lang w:val="en-US"/>
              </w:rPr>
              <w:t>Manila, Philippines, (“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CITSALP»)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  <w:lang w:val="en-US"/>
              </w:rPr>
              <w:t>Philippines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Christian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Milla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Mancilla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Rod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Sáez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Chávez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eastAsiaTheme="minorHAnsi"/>
                <w:i w:val="0"/>
                <w:sz w:val="20"/>
                <w:szCs w:val="20"/>
                <w:lang w:val="en-US" w:eastAsia="en-US"/>
              </w:rPr>
              <w:t xml:space="preserve">Santiago, 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Chile, (“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Rumi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Chile</w:t>
            </w:r>
          </w:p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Eldor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Qudratillayev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Tashkent, Uzbekistan, (“World and Me”, “Beauty and Girl”)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Uzbekistan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Mahsa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Samani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Tehran, Iran, (“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Haboob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Mohammad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Hasani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Famenin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Iran,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The Land of Hardworking Souls”, “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Remnant</w:t>
            </w:r>
            <w:r w:rsidR="003B55D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S</w:t>
            </w:r>
            <w:proofErr w:type="spellEnd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khaled</w:t>
            </w:r>
            <w:proofErr w:type="spellEnd"/>
            <w:proofErr w:type="gram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Nabil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bCs/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Cairo, 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Egypt, (“</w:t>
            </w:r>
            <w:proofErr w:type="spellStart"/>
            <w:r w:rsidRPr="00E4448B">
              <w:rPr>
                <w:i w:val="0"/>
                <w:sz w:val="20"/>
                <w:szCs w:val="20"/>
                <w:lang w:val="en-US"/>
              </w:rPr>
              <w:t>Siwa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 Oasis Sunset”) 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Egypt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Eylül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Yarkin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İstanbul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Turkey, (“The old man and the sea”)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Turkey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Murat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Kiliç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, Turkey, Ankara, (“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Egypshian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Uncle”)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Turkey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Daniel Guillermo Vargas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Pardo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Bogotá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Colombia, (“In the shadow of knowledge”) 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Colombia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Farid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Nikkhah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Mehabad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Iran,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Earthquake without Richter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Iran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Hector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Ulises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Montas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, Dominican Republic,</w:t>
            </w:r>
          </w:p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  <w:lang w:val="en-US"/>
              </w:rPr>
              <w:t>Santo Domingo,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Island of two republics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Dominican Republic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Aziza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Khalbekova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Bishkek, Kyrgyzstan, (“The Horse Master”)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Kyrgyzstan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Steven Nathan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Herdijaya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Bali,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Indonesia,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Harbinger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Indonesia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Sayantan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Acharya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Bolpur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India, (“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Galgibaga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India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Dr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Shahid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Rasool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Bhat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Kashmir,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India,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Adapting to climate change: focus on biodiversity in the Western Himalayas”)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India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Denise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Szabo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Sao Paulo, Brazil, (“Past Waters”)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Brazil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Arnab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Sahoo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Odisha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India,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Human: An Endangered Species”)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DIYA – M, </w:t>
            </w:r>
            <w:r w:rsidRPr="00E4448B">
              <w:rPr>
                <w:i w:val="0"/>
                <w:sz w:val="20"/>
                <w:szCs w:val="20"/>
                <w:shd w:val="clear" w:color="auto" w:fill="EDEDED"/>
                <w:lang w:val="en-US"/>
              </w:rPr>
              <w:t>Deepak Kumar</w:t>
            </w:r>
            <w:r w:rsidRPr="00E4448B">
              <w:rPr>
                <w:i w:val="0"/>
                <w:sz w:val="20"/>
                <w:szCs w:val="20"/>
                <w:lang w:val="en-US"/>
              </w:rPr>
              <w:t>, Kerala, India, (“Power of Unity”)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Ranjith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Narayan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4448B">
              <w:rPr>
                <w:i w:val="0"/>
                <w:sz w:val="20"/>
                <w:szCs w:val="20"/>
                <w:lang w:val="en-US"/>
              </w:rPr>
              <w:t>New-Delhi, India, (“</w:t>
            </w:r>
            <w:proofErr w:type="spellStart"/>
            <w:r w:rsidRPr="00E4448B">
              <w:rPr>
                <w:i w:val="0"/>
                <w:sz w:val="20"/>
                <w:szCs w:val="20"/>
                <w:lang w:val="en-US"/>
              </w:rPr>
              <w:t>Vriksham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4448B">
              <w:rPr>
                <w:i w:val="0"/>
                <w:sz w:val="20"/>
                <w:szCs w:val="20"/>
                <w:lang w:val="en-US"/>
              </w:rPr>
              <w:t>The</w:t>
            </w:r>
            <w:proofErr w:type="gramEnd"/>
            <w:r w:rsidRPr="00E4448B">
              <w:rPr>
                <w:i w:val="0"/>
                <w:sz w:val="20"/>
                <w:szCs w:val="20"/>
                <w:lang w:val="en-US"/>
              </w:rPr>
              <w:t xml:space="preserve"> Tree”)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MAHDI ZAMANPOUR KIASARI</w:t>
            </w:r>
            <w:r w:rsidRPr="00E4448B">
              <w:rPr>
                <w:i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Alireza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Shahrokhi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4448B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Tehran, Iran, (“</w:t>
            </w:r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 xml:space="preserve">DEATH </w:t>
            </w:r>
            <w:proofErr w:type="gramStart"/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>Behind</w:t>
            </w:r>
            <w:proofErr w:type="gramEnd"/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 xml:space="preserve"> the Green Walls”)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Himawan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Pratista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«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Montase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Productions»,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Yogyakarta, Indonesia,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Bangka on the Edge</w:t>
            </w: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Indonesia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William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Cayapur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Delgado</w:t>
            </w:r>
            <w:r w:rsidRPr="00E4448B">
              <w:rPr>
                <w:i w:val="0"/>
                <w:sz w:val="20"/>
                <w:szCs w:val="20"/>
                <w:lang w:val="en-US"/>
              </w:rPr>
              <w:t xml:space="preserve">, </w:t>
            </w: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Alvaro Ruiz Velasco, Bogota, Colombia, (“</w:t>
            </w:r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>The Ritual to the Sun”)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Colombia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Reyhane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Kavosh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Ali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Raeis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Tehran, Iran, (“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An Alligator 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Ghich</w:t>
            </w:r>
            <w:proofErr w:type="spellEnd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Ghich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sz w:val="20"/>
                <w:szCs w:val="20"/>
                <w:lang w:val="en-US"/>
              </w:rPr>
              <w:t>Adrián</w:t>
            </w:r>
            <w:proofErr w:type="spellEnd"/>
            <w:r w:rsidRPr="00E444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sz w:val="20"/>
                <w:szCs w:val="20"/>
                <w:lang w:val="en-US"/>
              </w:rPr>
              <w:t>Arce</w:t>
            </w:r>
            <w:proofErr w:type="spellEnd"/>
            <w:r w:rsidRPr="00E4448B">
              <w:rPr>
                <w:sz w:val="20"/>
                <w:szCs w:val="20"/>
                <w:lang w:val="en-US"/>
              </w:rPr>
              <w:t>, Mexico City, Mexico, (“Water Forest”)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Mexico 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Reyhane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Kavosh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Ali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Raeis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, Tehran, Iran, (“</w:t>
            </w:r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>The Boat No. 5”)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E4448B">
              <w:rPr>
                <w:sz w:val="20"/>
                <w:szCs w:val="20"/>
                <w:lang w:val="en-US"/>
              </w:rPr>
              <w:t xml:space="preserve">Antonio </w:t>
            </w:r>
            <w:proofErr w:type="spellStart"/>
            <w:r w:rsidRPr="00E4448B">
              <w:rPr>
                <w:sz w:val="20"/>
                <w:szCs w:val="20"/>
                <w:lang w:val="en-US"/>
              </w:rPr>
              <w:t>Coello</w:t>
            </w:r>
            <w:proofErr w:type="spellEnd"/>
            <w:r w:rsidRPr="00E4448B">
              <w:rPr>
                <w:sz w:val="20"/>
                <w:szCs w:val="20"/>
                <w:lang w:val="en-US"/>
              </w:rPr>
              <w:t>, Mexico City, Mexico, (“</w:t>
            </w:r>
            <w:r w:rsidRPr="00E4448B">
              <w:rPr>
                <w:bCs/>
                <w:kern w:val="36"/>
                <w:sz w:val="20"/>
                <w:szCs w:val="20"/>
                <w:lang w:val="en-US"/>
              </w:rPr>
              <w:t>The Creation of The World”)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Mexico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Hamed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Vahid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Solmaz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Etemad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Tehran, Iran, (“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Pari</w:t>
            </w:r>
            <w:proofErr w:type="spellEnd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poori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Susana Beatriz Serrano, San Salvador, El Salvador, 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(“Small Actions”)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El Salvador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Ruža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Helać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Novy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Sad, Serbia, </w:t>
            </w:r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>(“Subotica Sands - There are no more birds”</w:t>
            </w:r>
            <w:r w:rsidRPr="00E4448B">
              <w:rPr>
                <w:i w:val="0"/>
                <w:sz w:val="20"/>
                <w:szCs w:val="20"/>
                <w:lang w:val="en-US"/>
              </w:rPr>
              <w:t>, “</w:t>
            </w:r>
            <w:proofErr w:type="spellStart"/>
            <w:r w:rsidRPr="00E4448B">
              <w:rPr>
                <w:i w:val="0"/>
                <w:sz w:val="20"/>
                <w:szCs w:val="20"/>
                <w:lang w:val="en-US"/>
              </w:rPr>
              <w:t>Futog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 - A very hungry man”)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Serbia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Reza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Majlesi</w:t>
            </w:r>
            <w:proofErr w:type="spellEnd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4448B">
              <w:rPr>
                <w:i w:val="0"/>
                <w:sz w:val="20"/>
                <w:szCs w:val="20"/>
                <w:lang w:val="en-US"/>
              </w:rPr>
              <w:t>Maryam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48B">
              <w:rPr>
                <w:i w:val="0"/>
                <w:sz w:val="20"/>
                <w:szCs w:val="20"/>
                <w:lang w:val="en-US"/>
              </w:rPr>
              <w:t>Shojaee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>Mohammadreza</w:t>
            </w:r>
            <w:proofErr w:type="spellEnd"/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 xml:space="preserve"> </w:t>
            </w:r>
            <w:proofErr w:type="spellStart"/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>Majlesi</w:t>
            </w:r>
            <w:proofErr w:type="spellEnd"/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 xml:space="preserve">, </w:t>
            </w:r>
            <w:proofErr w:type="spellStart"/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>Teran</w:t>
            </w:r>
            <w:proofErr w:type="spellEnd"/>
            <w:r w:rsidRPr="00E4448B">
              <w:rPr>
                <w:bCs/>
                <w:i w:val="0"/>
                <w:sz w:val="20"/>
                <w:szCs w:val="20"/>
                <w:shd w:val="clear" w:color="auto" w:fill="EDEDED"/>
                <w:lang w:val="en-US"/>
              </w:rPr>
              <w:t>, Iran, (“Golden Rivers”)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Iran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7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pStyle w:val="a7"/>
              <w:spacing w:line="276" w:lineRule="auto"/>
              <w:contextualSpacing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Richard </w:t>
            </w:r>
            <w:proofErr w:type="spellStart"/>
            <w:r w:rsidRPr="00E4448B">
              <w:rPr>
                <w:i w:val="0"/>
                <w:sz w:val="20"/>
                <w:szCs w:val="20"/>
                <w:shd w:val="clear" w:color="auto" w:fill="FFFFFF"/>
                <w:lang w:val="en-US"/>
              </w:rPr>
              <w:t>Legaspi</w:t>
            </w:r>
            <w:proofErr w:type="spellEnd"/>
            <w:r w:rsidRPr="00E4448B">
              <w:rPr>
                <w:i w:val="0"/>
                <w:sz w:val="20"/>
                <w:szCs w:val="20"/>
                <w:lang w:val="en-US"/>
              </w:rPr>
              <w:t>, Manila, Philippines,</w:t>
            </w:r>
            <w:r w:rsidRPr="00E4448B">
              <w:rPr>
                <w:bCs/>
                <w:i w:val="0"/>
                <w:kern w:val="36"/>
                <w:sz w:val="20"/>
                <w:szCs w:val="20"/>
                <w:lang w:val="en-US"/>
              </w:rPr>
              <w:t xml:space="preserve"> (“Small Steps”)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Philippines</w:t>
            </w:r>
          </w:p>
        </w:tc>
      </w:tr>
      <w:tr w:rsidR="00E4448B" w:rsidRPr="00E4448B" w:rsidTr="00E4448B">
        <w:tc>
          <w:tcPr>
            <w:tcW w:w="1101" w:type="dxa"/>
          </w:tcPr>
          <w:p w:rsidR="00E4448B" w:rsidRPr="00E4448B" w:rsidRDefault="00E4448B" w:rsidP="003B55DC">
            <w:pPr>
              <w:pStyle w:val="a5"/>
              <w:numPr>
                <w:ilvl w:val="0"/>
                <w:numId w:val="22"/>
              </w:numPr>
              <w:shd w:val="clear" w:color="auto" w:fill="EDEDED"/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780" w:type="dxa"/>
          </w:tcPr>
          <w:p w:rsidR="00E4448B" w:rsidRPr="00E4448B" w:rsidRDefault="00E4448B" w:rsidP="003B55DC">
            <w:pPr>
              <w:shd w:val="clear" w:color="auto" w:fill="EDEDED"/>
              <w:spacing w:line="276" w:lineRule="auto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Ammar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Yaser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Khamis</w:t>
            </w:r>
            <w:proofErr w:type="spellEnd"/>
            <w:r w:rsidRPr="00E44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Manama, Bahrain, </w:t>
            </w:r>
            <w:r w:rsidRPr="00E4448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(“Affinity”)</w:t>
            </w:r>
          </w:p>
        </w:tc>
        <w:tc>
          <w:tcPr>
            <w:tcW w:w="4219" w:type="dxa"/>
          </w:tcPr>
          <w:p w:rsidR="00E4448B" w:rsidRPr="00E4448B" w:rsidRDefault="00E4448B" w:rsidP="003B55D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E444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Bahrain</w:t>
            </w:r>
          </w:p>
        </w:tc>
      </w:tr>
    </w:tbl>
    <w:p w:rsidR="00533E28" w:rsidRPr="00E4448B" w:rsidRDefault="00533E28" w:rsidP="003B55DC">
      <w:pPr>
        <w:spacing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533E28" w:rsidRPr="00E4448B" w:rsidSect="00533E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C1E"/>
    <w:multiLevelType w:val="multilevel"/>
    <w:tmpl w:val="9242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D66BF"/>
    <w:multiLevelType w:val="multilevel"/>
    <w:tmpl w:val="8BA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10E5"/>
    <w:multiLevelType w:val="multilevel"/>
    <w:tmpl w:val="CEBE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80341"/>
    <w:multiLevelType w:val="hybridMultilevel"/>
    <w:tmpl w:val="250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E1E"/>
    <w:multiLevelType w:val="multilevel"/>
    <w:tmpl w:val="227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86001"/>
    <w:multiLevelType w:val="multilevel"/>
    <w:tmpl w:val="7FE4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64A6C"/>
    <w:multiLevelType w:val="multilevel"/>
    <w:tmpl w:val="A98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94823"/>
    <w:multiLevelType w:val="multilevel"/>
    <w:tmpl w:val="36E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B4581"/>
    <w:multiLevelType w:val="multilevel"/>
    <w:tmpl w:val="452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87698"/>
    <w:multiLevelType w:val="multilevel"/>
    <w:tmpl w:val="E9D4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85626"/>
    <w:multiLevelType w:val="multilevel"/>
    <w:tmpl w:val="6590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12138"/>
    <w:multiLevelType w:val="hybridMultilevel"/>
    <w:tmpl w:val="39A0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35E22"/>
    <w:multiLevelType w:val="multilevel"/>
    <w:tmpl w:val="F6A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0E32A7"/>
    <w:multiLevelType w:val="hybridMultilevel"/>
    <w:tmpl w:val="E81E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42487"/>
    <w:multiLevelType w:val="multilevel"/>
    <w:tmpl w:val="1518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03E4F"/>
    <w:multiLevelType w:val="multilevel"/>
    <w:tmpl w:val="5B6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15D9B"/>
    <w:multiLevelType w:val="multilevel"/>
    <w:tmpl w:val="BD2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16F98"/>
    <w:multiLevelType w:val="multilevel"/>
    <w:tmpl w:val="C99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53D07"/>
    <w:multiLevelType w:val="multilevel"/>
    <w:tmpl w:val="EA1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74418"/>
    <w:multiLevelType w:val="multilevel"/>
    <w:tmpl w:val="129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F47BA"/>
    <w:multiLevelType w:val="multilevel"/>
    <w:tmpl w:val="BFC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E0316"/>
    <w:multiLevelType w:val="multilevel"/>
    <w:tmpl w:val="087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4"/>
  </w:num>
  <w:num w:numId="6">
    <w:abstractNumId w:val="20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7"/>
  </w:num>
  <w:num w:numId="14">
    <w:abstractNumId w:val="5"/>
  </w:num>
  <w:num w:numId="15">
    <w:abstractNumId w:val="2"/>
  </w:num>
  <w:num w:numId="16">
    <w:abstractNumId w:val="17"/>
  </w:num>
  <w:num w:numId="17">
    <w:abstractNumId w:val="9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E28"/>
    <w:rsid w:val="00014556"/>
    <w:rsid w:val="00024025"/>
    <w:rsid w:val="000553A1"/>
    <w:rsid w:val="00075352"/>
    <w:rsid w:val="0011561B"/>
    <w:rsid w:val="00125815"/>
    <w:rsid w:val="0014370E"/>
    <w:rsid w:val="00146E60"/>
    <w:rsid w:val="00150D3B"/>
    <w:rsid w:val="00197C82"/>
    <w:rsid w:val="001C6662"/>
    <w:rsid w:val="001E1806"/>
    <w:rsid w:val="00225C5F"/>
    <w:rsid w:val="00227296"/>
    <w:rsid w:val="002361C1"/>
    <w:rsid w:val="00247122"/>
    <w:rsid w:val="002828C0"/>
    <w:rsid w:val="002B1770"/>
    <w:rsid w:val="002B1EB7"/>
    <w:rsid w:val="002F6DA9"/>
    <w:rsid w:val="00350333"/>
    <w:rsid w:val="00373465"/>
    <w:rsid w:val="003953E6"/>
    <w:rsid w:val="003A0CBE"/>
    <w:rsid w:val="003A6112"/>
    <w:rsid w:val="003B55DC"/>
    <w:rsid w:val="003F5186"/>
    <w:rsid w:val="004919C2"/>
    <w:rsid w:val="004D0680"/>
    <w:rsid w:val="004F7E12"/>
    <w:rsid w:val="00533E28"/>
    <w:rsid w:val="0054287A"/>
    <w:rsid w:val="00555BCA"/>
    <w:rsid w:val="005774A7"/>
    <w:rsid w:val="005C5654"/>
    <w:rsid w:val="0067175A"/>
    <w:rsid w:val="0068437A"/>
    <w:rsid w:val="006D3995"/>
    <w:rsid w:val="006F2915"/>
    <w:rsid w:val="00704AC5"/>
    <w:rsid w:val="00716A8D"/>
    <w:rsid w:val="00716BD7"/>
    <w:rsid w:val="00725942"/>
    <w:rsid w:val="007727E2"/>
    <w:rsid w:val="00787DF0"/>
    <w:rsid w:val="00794BE4"/>
    <w:rsid w:val="007D720A"/>
    <w:rsid w:val="007E39BE"/>
    <w:rsid w:val="00802BD5"/>
    <w:rsid w:val="008828A1"/>
    <w:rsid w:val="008926F8"/>
    <w:rsid w:val="008C48E1"/>
    <w:rsid w:val="008E1243"/>
    <w:rsid w:val="00905CCA"/>
    <w:rsid w:val="00942824"/>
    <w:rsid w:val="00983551"/>
    <w:rsid w:val="00986A29"/>
    <w:rsid w:val="009C247A"/>
    <w:rsid w:val="009F2D12"/>
    <w:rsid w:val="00A36DE3"/>
    <w:rsid w:val="00AC4B6D"/>
    <w:rsid w:val="00B1359D"/>
    <w:rsid w:val="00B44222"/>
    <w:rsid w:val="00B62C7E"/>
    <w:rsid w:val="00B8205C"/>
    <w:rsid w:val="00BA3A52"/>
    <w:rsid w:val="00BC37E1"/>
    <w:rsid w:val="00BF1BC0"/>
    <w:rsid w:val="00C10BA2"/>
    <w:rsid w:val="00C23C4B"/>
    <w:rsid w:val="00CB4B7B"/>
    <w:rsid w:val="00CC7F91"/>
    <w:rsid w:val="00D11B70"/>
    <w:rsid w:val="00D14950"/>
    <w:rsid w:val="00D85CF5"/>
    <w:rsid w:val="00D9624B"/>
    <w:rsid w:val="00DC6800"/>
    <w:rsid w:val="00DE643C"/>
    <w:rsid w:val="00E141D2"/>
    <w:rsid w:val="00E4448B"/>
    <w:rsid w:val="00E53BD3"/>
    <w:rsid w:val="00EA5CA4"/>
    <w:rsid w:val="00F039D1"/>
    <w:rsid w:val="00F35FA8"/>
    <w:rsid w:val="00F428A6"/>
    <w:rsid w:val="00F8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3E28"/>
    <w:rPr>
      <w:i/>
      <w:iCs/>
    </w:rPr>
  </w:style>
  <w:style w:type="table" w:styleId="a4">
    <w:name w:val="Table Grid"/>
    <w:basedOn w:val="a1"/>
    <w:uiPriority w:val="59"/>
    <w:rsid w:val="0053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1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16BD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customStyle="1" w:styleId="a8">
    <w:name w:val="Подзаголовок Знак"/>
    <w:basedOn w:val="a0"/>
    <w:link w:val="a7"/>
    <w:rsid w:val="00716BD7"/>
    <w:rPr>
      <w:rFonts w:ascii="Times New Roman" w:eastAsia="Times New Roman" w:hAnsi="Times New Roman" w:cs="Times New Roman"/>
      <w:i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2C622-C129-428E-81C0-925C6734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66</cp:revision>
  <dcterms:created xsi:type="dcterms:W3CDTF">2022-06-09T07:51:00Z</dcterms:created>
  <dcterms:modified xsi:type="dcterms:W3CDTF">2022-06-22T05:24:00Z</dcterms:modified>
</cp:coreProperties>
</file>